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86" w:rsidRPr="00E90EAC" w:rsidRDefault="004C4E86" w:rsidP="004C4E86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E90EAC">
        <w:rPr>
          <w:rFonts w:ascii="Sylfaen" w:hAnsi="Sylfaen" w:cs="Sylfaen"/>
          <w:b/>
          <w:sz w:val="24"/>
          <w:szCs w:val="24"/>
          <w:lang w:val="ka-GE"/>
        </w:rPr>
        <w:t>ელექტროენერგეტიკული მრეწველობის ტექნოლოგია და მენეჯმენტი</w:t>
      </w:r>
    </w:p>
    <w:tbl>
      <w:tblPr>
        <w:tblW w:w="1362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1"/>
        <w:gridCol w:w="5058"/>
        <w:gridCol w:w="515"/>
        <w:gridCol w:w="632"/>
        <w:gridCol w:w="824"/>
        <w:gridCol w:w="973"/>
        <w:gridCol w:w="688"/>
        <w:gridCol w:w="1578"/>
        <w:gridCol w:w="444"/>
        <w:gridCol w:w="539"/>
        <w:gridCol w:w="547"/>
        <w:gridCol w:w="539"/>
        <w:gridCol w:w="627"/>
      </w:tblGrid>
      <w:tr w:rsidR="004C4E86" w:rsidRPr="00634144" w:rsidTr="0097358E">
        <w:trPr>
          <w:trHeight w:val="511"/>
          <w:tblHeader/>
        </w:trPr>
        <w:tc>
          <w:tcPr>
            <w:tcW w:w="6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5058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აბ</w:t>
            </w:r>
          </w:p>
        </w:tc>
        <w:tc>
          <w:tcPr>
            <w:tcW w:w="2069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27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4C4E86" w:rsidRPr="00634144" w:rsidTr="0097358E">
        <w:trPr>
          <w:trHeight w:val="511"/>
          <w:tblHeader/>
        </w:trPr>
        <w:tc>
          <w:tcPr>
            <w:tcW w:w="6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4E86" w:rsidRPr="00634144" w:rsidRDefault="004C4E86" w:rsidP="0097358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627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4C4E86" w:rsidRPr="00634144" w:rsidTr="0097358E">
        <w:trPr>
          <w:cantSplit/>
          <w:trHeight w:val="2014"/>
          <w:tblHeader/>
        </w:trPr>
        <w:tc>
          <w:tcPr>
            <w:tcW w:w="661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C4E86" w:rsidRPr="00634144" w:rsidRDefault="004C4E86" w:rsidP="0097358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4C4E86" w:rsidRPr="00634144" w:rsidTr="0097358E">
        <w:trPr>
          <w:cantSplit/>
          <w:trHeight w:val="283"/>
          <w:tblHeader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C4E86" w:rsidRPr="006550B8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4E86" w:rsidRPr="00634144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6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4C4E86" w:rsidRPr="0061487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</w:tr>
      <w:tr w:rsidR="004C4E86" w:rsidRPr="00634144" w:rsidTr="0097358E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96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4C4E86" w:rsidRPr="00E90EAC" w:rsidRDefault="004C4E86" w:rsidP="0097358E">
            <w:pPr>
              <w:spacing w:after="0" w:line="240" w:lineRule="auto"/>
              <w:ind w:left="16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სასწავლო კომპონენტი</w:t>
            </w:r>
          </w:p>
        </w:tc>
      </w:tr>
      <w:tr w:rsidR="004C4E86" w:rsidRPr="00634144" w:rsidTr="0097358E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96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C4E86" w:rsidRPr="00E90EAC" w:rsidRDefault="004C4E86" w:rsidP="0097358E">
            <w:pPr>
              <w:spacing w:after="0" w:line="240" w:lineRule="auto"/>
              <w:ind w:left="162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უცხო ენა (10 კრედიტი)</w:t>
            </w:r>
          </w:p>
        </w:tc>
      </w:tr>
      <w:tr w:rsidR="004C4E86" w:rsidRPr="00634144" w:rsidTr="0097358E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1.1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უცხო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E90EAC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E90EAC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C4E86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უცხო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E90EAC">
              <w:rPr>
                <w:rFonts w:ascii="Sylfaen" w:hAnsi="Sylfaen" w:cs="Sylfaen"/>
                <w:sz w:val="20"/>
                <w:szCs w:val="20"/>
              </w:rPr>
              <w:t>ენა</w:t>
            </w:r>
            <w:r w:rsidRPr="00E90EA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C4E86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96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ტექნიკური კურსები (40 კრედიტი)</w:t>
            </w:r>
          </w:p>
        </w:tc>
      </w:tr>
      <w:tr w:rsidR="004C4E86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1.3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ელექტროტექნიკა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1</w:t>
            </w: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</w:rPr>
              <w:t>1</w:t>
            </w: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C4E86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1.4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ელექტროენერგიის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90EAC">
              <w:rPr>
                <w:rFonts w:ascii="Sylfaen" w:hAnsi="Sylfaen" w:cs="Sylfaen"/>
                <w:sz w:val="20"/>
                <w:szCs w:val="20"/>
              </w:rPr>
              <w:t>წარმოება</w:t>
            </w:r>
            <w:r w:rsidRPr="00E90EAC">
              <w:rPr>
                <w:rFonts w:ascii="Sylfaen" w:hAnsi="Sylfaen"/>
                <w:sz w:val="20"/>
                <w:szCs w:val="20"/>
              </w:rPr>
              <w:t>-1 (</w:t>
            </w: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თბოენერგეტიკა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C4E86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1.5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ელექტროენერგიის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90EAC">
              <w:rPr>
                <w:rFonts w:ascii="Sylfaen" w:hAnsi="Sylfaen" w:cs="Sylfaen"/>
                <w:sz w:val="20"/>
                <w:szCs w:val="20"/>
              </w:rPr>
              <w:t>წარმოება</w:t>
            </w:r>
            <w:r w:rsidRPr="00E90EAC">
              <w:rPr>
                <w:rFonts w:ascii="Sylfaen" w:hAnsi="Sylfaen"/>
                <w:sz w:val="20"/>
                <w:szCs w:val="20"/>
              </w:rPr>
              <w:t>-2 (</w:t>
            </w: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ჰიდროენერგეტიკა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1</w:t>
            </w: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C4E86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1.6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ელექტროენერგიის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გადაცემა</w:t>
            </w:r>
            <w:r w:rsidRPr="00E90EAC">
              <w:rPr>
                <w:rFonts w:ascii="Sylfaen" w:hAnsi="Sylfaen"/>
                <w:sz w:val="20"/>
                <w:szCs w:val="20"/>
              </w:rPr>
              <w:t>-</w:t>
            </w:r>
            <w:r w:rsidRPr="00E90EAC">
              <w:rPr>
                <w:rFonts w:ascii="Sylfaen" w:hAnsi="Sylfaen" w:cs="Sylfaen"/>
                <w:sz w:val="20"/>
                <w:szCs w:val="20"/>
              </w:rPr>
              <w:t>განაწილება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0EA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C4E86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color w:val="000000"/>
                <w:sz w:val="20"/>
                <w:szCs w:val="20"/>
              </w:rPr>
              <w:t>1.</w:t>
            </w:r>
            <w:r w:rsidRPr="00E90EA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7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მათემატიკური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მეთოდები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ელექტროენერგეტიკაში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1</w:t>
            </w: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C4E86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1.8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ენერგოეფექტურობა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90EAC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ენერგიის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დამზოგავი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ტექნოლოგიები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C4E86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1.9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4E86" w:rsidRPr="00E90EAC" w:rsidRDefault="004C4E86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განახლებადი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ენერგიის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წყაროები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4C4E86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1.10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 w:cs="Sylfaen"/>
                <w:sz w:val="20"/>
                <w:szCs w:val="20"/>
                <w:lang w:val="ka-GE"/>
              </w:rPr>
              <w:t>ენერგოაუდიტი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C4E86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96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მენეჯერული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90EAC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მარკეტინგული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კურსები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(30 </w:t>
            </w: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კრედიტი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4C4E86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1.11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ელექტროენერგეტიკული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პოლიტიკა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C4E86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E90EAC">
              <w:rPr>
                <w:rFonts w:ascii="Sylfaen" w:hAnsi="Sylfae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ენერგეტიკის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რეგულირების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1</w:t>
            </w: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C4E86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E90EAC">
              <w:rPr>
                <w:rFonts w:ascii="Sylfaen" w:hAnsi="Sylfae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ენერგეტიკულ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საწარმოთა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მენეჯმენტი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C4E86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E90EAC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პროექტის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დიზაინი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90EAC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მენეჯმენტი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C4E86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E90EAC">
              <w:rPr>
                <w:rFonts w:ascii="Sylfaen" w:hAnsi="Sylfae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ელექტროენერგეტიკული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ბაზრები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90EAC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მათი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მართვა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C4E86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E90EAC">
              <w:rPr>
                <w:rFonts w:ascii="Sylfaen" w:hAnsi="Sylfae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4E86" w:rsidRPr="00E90EAC" w:rsidRDefault="004C4E86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ენერგეტიკა და გარემოს დაცვა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C4E86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E90EAC">
              <w:rPr>
                <w:rFonts w:ascii="Sylfaen" w:hAnsi="Sylfae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ენერგეტიკა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90EAC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საზოგადოება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C4E86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96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სამაგისტრო ნაშრომი, სამეცნიერო მუშაობა, პრაქტიკა (40 კრედიტი)</w:t>
            </w:r>
          </w:p>
        </w:tc>
      </w:tr>
      <w:tr w:rsidR="004C4E86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E90EAC">
              <w:rPr>
                <w:rFonts w:ascii="Sylfaen" w:hAnsi="Sylfae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სამაგისტრო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ნაშრომი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750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C4E86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E90EAC">
              <w:rPr>
                <w:rFonts w:ascii="Sylfaen" w:hAnsi="Sylfaen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r w:rsidRPr="00E90EAC">
              <w:rPr>
                <w:rFonts w:ascii="Sylfaen" w:hAnsi="Sylfaen"/>
                <w:sz w:val="20"/>
                <w:szCs w:val="20"/>
              </w:rPr>
              <w:t>-</w:t>
            </w:r>
            <w:r w:rsidRPr="00E90EAC">
              <w:rPr>
                <w:rFonts w:ascii="Sylfaen" w:hAnsi="Sylfaen" w:cs="Sylfaen"/>
                <w:sz w:val="20"/>
                <w:szCs w:val="20"/>
              </w:rPr>
              <w:t>პედაგოგიური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პრაქტიკა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</w:rPr>
              <w:t>45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C4E86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1.20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r w:rsidRPr="00E90EAC">
              <w:rPr>
                <w:rFonts w:ascii="Sylfaen" w:hAnsi="Sylfaen"/>
                <w:sz w:val="20"/>
                <w:szCs w:val="20"/>
              </w:rPr>
              <w:t>-</w:t>
            </w:r>
            <w:r w:rsidRPr="00E90EAC">
              <w:rPr>
                <w:rFonts w:ascii="Sylfaen" w:hAnsi="Sylfaen" w:cs="Sylfaen"/>
                <w:sz w:val="20"/>
                <w:szCs w:val="20"/>
              </w:rPr>
              <w:t>კვლევითი</w:t>
            </w:r>
            <w:proofErr w:type="spellEnd"/>
            <w:r w:rsidRPr="00E90EAC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E90EAC">
              <w:rPr>
                <w:rFonts w:ascii="Sylfaen" w:hAnsi="Sylfaen" w:cs="Sylfaen"/>
                <w:sz w:val="20"/>
                <w:szCs w:val="20"/>
              </w:rPr>
              <w:t>პრაქტიკა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</w:rPr>
              <w:t>45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E90EAC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4C4E86" w:rsidRPr="00634144" w:rsidTr="0097358E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pStyle w:val="Default"/>
              <w:tabs>
                <w:tab w:val="left" w:pos="0"/>
              </w:tabs>
              <w:jc w:val="center"/>
              <w:rPr>
                <w:rFonts w:cs="AcadNusx"/>
                <w:b/>
                <w:color w:val="auto"/>
                <w:sz w:val="20"/>
                <w:szCs w:val="20"/>
                <w:lang w:val="ka-GE"/>
              </w:rPr>
            </w:pPr>
            <w:r w:rsidRPr="00E90EAC">
              <w:rPr>
                <w:rFonts w:cs="AcadNusx"/>
                <w:b/>
                <w:color w:val="auto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/>
                <w:sz w:val="20"/>
                <w:szCs w:val="20"/>
                <w:lang w:val="ka-GE"/>
              </w:rPr>
              <w:t>120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3000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825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86" w:rsidRPr="00E90EAC" w:rsidRDefault="004C4E86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90EAC">
              <w:rPr>
                <w:rFonts w:ascii="Sylfaen" w:hAnsi="Sylfaen"/>
                <w:sz w:val="20"/>
                <w:szCs w:val="20"/>
              </w:rPr>
              <w:t>2135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90EA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120</w:t>
            </w:r>
          </w:p>
        </w:tc>
      </w:tr>
      <w:tr w:rsidR="004C4E86" w:rsidRPr="00634144" w:rsidTr="0097358E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4C4E86" w:rsidRPr="00E90EAC" w:rsidRDefault="004C4E86" w:rsidP="0097358E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E90EAC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C4E86" w:rsidRPr="00E90EAC" w:rsidRDefault="004C4E86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:rsidR="004C4E86" w:rsidRPr="008700F1" w:rsidRDefault="004C4E86" w:rsidP="004C4E86"/>
    <w:p w:rsidR="004C4E86" w:rsidRDefault="004C4E86" w:rsidP="004C4E86">
      <w:pPr>
        <w:jc w:val="center"/>
        <w:rPr>
          <w:rFonts w:ascii="Sylfaen" w:hAnsi="Sylfaen"/>
          <w:b/>
          <w:lang w:val="ka-GE"/>
        </w:rPr>
      </w:pPr>
    </w:p>
    <w:p w:rsidR="004C4E86" w:rsidRDefault="004C4E86" w:rsidP="004C4E86">
      <w:pPr>
        <w:jc w:val="center"/>
        <w:rPr>
          <w:rFonts w:ascii="Sylfaen" w:hAnsi="Sylfaen"/>
          <w:b/>
          <w:lang w:val="ka-GE"/>
        </w:rPr>
      </w:pPr>
    </w:p>
    <w:p w:rsidR="00500261" w:rsidRDefault="00500261">
      <w:bookmarkStart w:id="0" w:name="_GoBack"/>
      <w:bookmarkEnd w:id="0"/>
    </w:p>
    <w:sectPr w:rsidR="00500261" w:rsidSect="004C4E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A00000AF" w:usb1="10007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47"/>
    <w:rsid w:val="004C4E86"/>
    <w:rsid w:val="00500261"/>
    <w:rsid w:val="005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5DF38-05E3-49A9-83E9-5F7F5463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E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4C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C4E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4E86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2018-06-06T13:28:00Z</dcterms:created>
  <dcterms:modified xsi:type="dcterms:W3CDTF">2018-06-06T13:28:00Z</dcterms:modified>
</cp:coreProperties>
</file>